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0FA" w:rsidRPr="00B46BE2" w:rsidRDefault="00BF70FA" w:rsidP="00BF70FA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6BE2">
        <w:rPr>
          <w:b/>
        </w:rPr>
        <w:tab/>
      </w:r>
      <w:r w:rsidRPr="00B46BE2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F70FA" w:rsidRPr="00B46BE2" w:rsidRDefault="00BF70FA" w:rsidP="00BF70FA">
      <w:pPr>
        <w:spacing w:after="200" w:line="276" w:lineRule="auto"/>
        <w:rPr>
          <w:lang w:val="en-US"/>
        </w:rPr>
      </w:pPr>
    </w:p>
    <w:p w:rsidR="00BF70FA" w:rsidRPr="00B46BE2" w:rsidRDefault="00BF70FA" w:rsidP="00BF70F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35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BF70FA" w:rsidRPr="00B46BE2" w:rsidRDefault="00BF70FA" w:rsidP="00BF70F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B00E4">
        <w:rPr>
          <w:rFonts w:ascii="Times New Roman" w:eastAsia="Times New Roman" w:hAnsi="Times New Roman" w:cs="Times New Roman"/>
          <w:b/>
          <w:sz w:val="24"/>
          <w:szCs w:val="24"/>
        </w:rPr>
        <w:t xml:space="preserve">Базова станция </w:t>
      </w:r>
      <w:r w:rsidRPr="002B00E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GAB</w:t>
      </w:r>
      <w:r w:rsidRPr="002B00E4">
        <w:rPr>
          <w:rFonts w:ascii="Times New Roman" w:eastAsia="Times New Roman" w:hAnsi="Times New Roman" w:cs="Times New Roman"/>
          <w:b/>
          <w:sz w:val="24"/>
          <w:szCs w:val="24"/>
        </w:rPr>
        <w:t>0076.В(</w:t>
      </w:r>
      <w:r w:rsidRPr="002B00E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BALDZHIEV</w:t>
      </w:r>
      <w:r w:rsidRPr="002B00E4">
        <w:rPr>
          <w:rFonts w:ascii="Times New Roman" w:eastAsia="Times New Roman" w:hAnsi="Times New Roman" w:cs="Times New Roman"/>
          <w:b/>
          <w:sz w:val="24"/>
          <w:szCs w:val="24"/>
        </w:rPr>
        <w:t>) с честотен обхват 900</w:t>
      </w:r>
      <w:r w:rsidRPr="002B00E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MHz-2100MHz</w:t>
      </w:r>
      <w:r w:rsidRPr="002B00E4">
        <w:rPr>
          <w:rFonts w:ascii="Times New Roman" w:eastAsia="Times New Roman" w:hAnsi="Times New Roman" w:cs="Times New Roman"/>
          <w:b/>
          <w:sz w:val="24"/>
          <w:szCs w:val="24"/>
        </w:rPr>
        <w:t>на „Мобилтел“ ЕАД в поземлен имот с идентификатор 65927.501.3525 по КК на гр.Севлиево.</w:t>
      </w:r>
    </w:p>
    <w:p w:rsidR="00BF70FA" w:rsidRPr="00B46BE2" w:rsidRDefault="00BF70FA" w:rsidP="00BF70FA">
      <w:pPr>
        <w:spacing w:after="200" w:line="276" w:lineRule="auto"/>
        <w:rPr>
          <w:b/>
        </w:rPr>
      </w:pPr>
    </w:p>
    <w:p w:rsidR="00BF70FA" w:rsidRPr="00B46BE2" w:rsidRDefault="00BF70FA" w:rsidP="00BF70FA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„МОБИЛТЕЛ“ ЕАД</w:t>
      </w:r>
    </w:p>
    <w:p w:rsidR="00BF70FA" w:rsidRPr="00B46BE2" w:rsidRDefault="00BF70FA" w:rsidP="00BF70FA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F70FA" w:rsidRPr="00B46BE2" w:rsidRDefault="00BF70FA" w:rsidP="00BF70FA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FA"/>
    <w:rsid w:val="00466C25"/>
    <w:rsid w:val="00BF70FA"/>
    <w:rsid w:val="00C8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2020-01-27T07:02:00Z</dcterms:created>
  <dcterms:modified xsi:type="dcterms:W3CDTF">2020-01-27T07:02:00Z</dcterms:modified>
</cp:coreProperties>
</file>